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0E" w:rsidRDefault="00771E0E" w:rsidP="00771E0E">
      <w:r w:rsidRPr="00BE4D31">
        <w:rPr>
          <w:noProof/>
        </w:rPr>
        <w:drawing>
          <wp:inline distT="0" distB="0" distL="0" distR="0">
            <wp:extent cx="5671185" cy="1457353"/>
            <wp:effectExtent l="19050" t="0" r="5715" b="0"/>
            <wp:docPr id="10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45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0E" w:rsidRDefault="00771E0E" w:rsidP="00771E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WZG. AE.I.110.2.2017                                                              Poznań, dnia 26 maja 2017r.</w:t>
      </w:r>
    </w:p>
    <w:p w:rsidR="00771E0E" w:rsidRDefault="00771E0E" w:rsidP="00771E0E">
      <w:pPr>
        <w:rPr>
          <w:rFonts w:ascii="Times New Roman" w:hAnsi="Times New Roman"/>
          <w:sz w:val="24"/>
          <w:szCs w:val="24"/>
        </w:rPr>
      </w:pPr>
    </w:p>
    <w:p w:rsidR="00771E0E" w:rsidRDefault="00771E0E" w:rsidP="00771E0E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="Verdana" w:hAnsi="Verdana"/>
          <w:color w:val="273131"/>
          <w:sz w:val="18"/>
          <w:szCs w:val="18"/>
        </w:rPr>
      </w:pPr>
      <w:r>
        <w:rPr>
          <w:rFonts w:ascii="Verdana" w:hAnsi="Verdana"/>
          <w:color w:val="273131"/>
          <w:sz w:val="18"/>
          <w:szCs w:val="18"/>
        </w:rPr>
        <w:t> </w:t>
      </w:r>
    </w:p>
    <w:p w:rsidR="00771E0E" w:rsidRPr="005961DC" w:rsidRDefault="00771E0E" w:rsidP="00771E0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73131"/>
        </w:rPr>
      </w:pPr>
      <w:r w:rsidRPr="005961DC">
        <w:rPr>
          <w:rStyle w:val="Pogrubienie"/>
          <w:color w:val="273131"/>
          <w:bdr w:val="none" w:sz="0" w:space="0" w:color="auto" w:frame="1"/>
        </w:rPr>
        <w:t>Informacja o wynikach naboru</w:t>
      </w:r>
    </w:p>
    <w:p w:rsidR="00771E0E" w:rsidRPr="005961DC" w:rsidRDefault="00771E0E" w:rsidP="00771E0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73131"/>
        </w:rPr>
      </w:pPr>
      <w:r>
        <w:rPr>
          <w:rStyle w:val="Pogrubienie"/>
          <w:color w:val="273131"/>
          <w:bdr w:val="none" w:sz="0" w:space="0" w:color="auto" w:frame="1"/>
        </w:rPr>
        <w:t>Wielkopolski Zarząd Geodezji, Kartografii i Administrowania Mieniem</w:t>
      </w:r>
      <w:r w:rsidRPr="005961DC">
        <w:rPr>
          <w:rStyle w:val="Pogrubienie"/>
          <w:color w:val="273131"/>
          <w:bdr w:val="none" w:sz="0" w:space="0" w:color="auto" w:frame="1"/>
        </w:rPr>
        <w:t xml:space="preserve"> w Poznaniu</w:t>
      </w:r>
    </w:p>
    <w:p w:rsidR="00771E0E" w:rsidRPr="005961DC" w:rsidRDefault="00771E0E" w:rsidP="00771E0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73131"/>
        </w:rPr>
      </w:pPr>
      <w:r>
        <w:rPr>
          <w:rStyle w:val="Pogrubienie"/>
          <w:color w:val="273131"/>
          <w:bdr w:val="none" w:sz="0" w:space="0" w:color="auto" w:frame="1"/>
        </w:rPr>
        <w:t>u</w:t>
      </w:r>
      <w:r w:rsidRPr="005961DC">
        <w:rPr>
          <w:rStyle w:val="Pogrubienie"/>
          <w:color w:val="273131"/>
          <w:bdr w:val="none" w:sz="0" w:space="0" w:color="auto" w:frame="1"/>
        </w:rPr>
        <w:t xml:space="preserve">l. </w:t>
      </w:r>
      <w:r>
        <w:rPr>
          <w:rStyle w:val="Pogrubienie"/>
          <w:color w:val="273131"/>
          <w:bdr w:val="none" w:sz="0" w:space="0" w:color="auto" w:frame="1"/>
        </w:rPr>
        <w:t>Piekary 17, 61-823</w:t>
      </w:r>
      <w:r w:rsidRPr="005961DC">
        <w:rPr>
          <w:rStyle w:val="Pogrubienie"/>
          <w:color w:val="273131"/>
          <w:bdr w:val="none" w:sz="0" w:space="0" w:color="auto" w:frame="1"/>
        </w:rPr>
        <w:t xml:space="preserve"> Poznań</w:t>
      </w:r>
    </w:p>
    <w:p w:rsidR="00771E0E" w:rsidRDefault="00771E0E" w:rsidP="00771E0E">
      <w:pPr>
        <w:pStyle w:val="NormalnyWeb"/>
        <w:shd w:val="clear" w:color="auto" w:fill="FFFFFF"/>
        <w:spacing w:before="150" w:beforeAutospacing="0" w:after="150" w:afterAutospacing="0"/>
        <w:jc w:val="center"/>
        <w:textAlignment w:val="baseline"/>
        <w:rPr>
          <w:color w:val="273131"/>
        </w:rPr>
      </w:pPr>
    </w:p>
    <w:p w:rsidR="00771E0E" w:rsidRPr="00B74204" w:rsidRDefault="00771E0E" w:rsidP="00771E0E">
      <w:pPr>
        <w:pStyle w:val="NormalnyWeb"/>
        <w:shd w:val="clear" w:color="auto" w:fill="FFFFFF"/>
        <w:spacing w:before="150" w:beforeAutospacing="0" w:after="150" w:afterAutospacing="0" w:line="276" w:lineRule="auto"/>
        <w:textAlignment w:val="baseline"/>
        <w:rPr>
          <w:color w:val="273131"/>
        </w:rPr>
      </w:pPr>
      <w:r w:rsidRPr="00B74204">
        <w:rPr>
          <w:color w:val="273131"/>
        </w:rPr>
        <w:t xml:space="preserve">Informujemy, że zakończona została procedura naboru na stanowisko  urzędnicze </w:t>
      </w:r>
      <w:r w:rsidRPr="00B74204">
        <w:rPr>
          <w:b/>
          <w:bCs/>
        </w:rPr>
        <w:t>specjalista ds. księgowych</w:t>
      </w:r>
      <w:r w:rsidRPr="00B74204">
        <w:rPr>
          <w:color w:val="273131"/>
        </w:rPr>
        <w:t xml:space="preserve"> (ogłoszenie nr 2/2017)                                  </w:t>
      </w:r>
    </w:p>
    <w:p w:rsidR="00771E0E" w:rsidRPr="00B74204" w:rsidRDefault="00771E0E" w:rsidP="00771E0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73131"/>
        </w:rPr>
      </w:pPr>
      <w:r w:rsidRPr="00B74204">
        <w:rPr>
          <w:rStyle w:val="Pogrubienie"/>
          <w:color w:val="273131"/>
          <w:u w:val="single"/>
          <w:bdr w:val="none" w:sz="0" w:space="0" w:color="auto" w:frame="1"/>
        </w:rPr>
        <w:t>Uzasadnienie:</w:t>
      </w:r>
    </w:p>
    <w:p w:rsidR="00771E0E" w:rsidRPr="00B74204" w:rsidRDefault="00771E0E" w:rsidP="00771E0E">
      <w:pPr>
        <w:pStyle w:val="Normalny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273131"/>
        </w:rPr>
      </w:pPr>
      <w:r w:rsidRPr="00B74204">
        <w:rPr>
          <w:color w:val="273131"/>
        </w:rPr>
        <w:t xml:space="preserve">Komisja Rekrutacyjna postanowiła nie rekomendować na </w:t>
      </w:r>
      <w:r>
        <w:rPr>
          <w:color w:val="273131"/>
        </w:rPr>
        <w:t xml:space="preserve">to </w:t>
      </w:r>
      <w:r w:rsidRPr="00B74204">
        <w:rPr>
          <w:color w:val="273131"/>
        </w:rPr>
        <w:t xml:space="preserve">stanowisko </w:t>
      </w:r>
      <w:r>
        <w:rPr>
          <w:color w:val="273131"/>
        </w:rPr>
        <w:t>ubiegającej się kandydatki.</w:t>
      </w:r>
      <w:r w:rsidRPr="00B74204">
        <w:rPr>
          <w:color w:val="273131"/>
        </w:rPr>
        <w:t xml:space="preserve"> Nabór pozostaje bez rozstrzygnięcia.</w:t>
      </w:r>
    </w:p>
    <w:p w:rsidR="005350DE" w:rsidRDefault="00771E0E"/>
    <w:sectPr w:rsidR="005350DE" w:rsidSect="00771E0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E0E"/>
    <w:rsid w:val="004762BD"/>
    <w:rsid w:val="005C6749"/>
    <w:rsid w:val="00771E0E"/>
    <w:rsid w:val="00CC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1E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0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Drożdż</dc:creator>
  <cp:lastModifiedBy>Krzysztof Drożdż</cp:lastModifiedBy>
  <cp:revision>1</cp:revision>
  <dcterms:created xsi:type="dcterms:W3CDTF">2017-05-30T08:29:00Z</dcterms:created>
  <dcterms:modified xsi:type="dcterms:W3CDTF">2017-05-30T08:30:00Z</dcterms:modified>
</cp:coreProperties>
</file>